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7680" w14:textId="77777777" w:rsidR="00673103" w:rsidRPr="00673103" w:rsidRDefault="00673103" w:rsidP="006731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14:ligatures w14:val="none"/>
        </w:rPr>
      </w:pPr>
      <w:r w:rsidRPr="00673103">
        <w:rPr>
          <w:rFonts w:ascii="Comic Sans MS" w:eastAsia="Times New Roman" w:hAnsi="Comic Sans MS" w:cs="Times New Roman"/>
          <w:b/>
          <w:bCs/>
          <w:color w:val="000000"/>
          <w:kern w:val="0"/>
          <w:bdr w:val="none" w:sz="0" w:space="0" w:color="auto" w:frame="1"/>
          <w14:ligatures w14:val="none"/>
        </w:rPr>
        <w:t>The Pines Homeowners Association Annual Meeting Minutes</w:t>
      </w:r>
    </w:p>
    <w:p w14:paraId="06A0D629" w14:textId="77777777" w:rsidR="00673103" w:rsidRPr="00673103" w:rsidRDefault="00673103" w:rsidP="006731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14:ligatures w14:val="none"/>
        </w:rPr>
      </w:pP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>August 30, 2014</w:t>
      </w:r>
    </w:p>
    <w:p w14:paraId="63448536" w14:textId="18D05B92" w:rsidR="00673103" w:rsidRPr="00673103" w:rsidRDefault="00673103" w:rsidP="006731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14:ligatures w14:val="none"/>
        </w:rPr>
      </w:pP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 xml:space="preserve">The meeting was called to order at 10:08 am. Present were the following </w:t>
      </w: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>board members</w:t>
      </w: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 xml:space="preserve">: Mary Lou Froberg, Diane Holbrook, Joe Di Leonardo, Terry </w:t>
      </w: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>Gale, Gordon</w:t>
      </w: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 xml:space="preserve"> Savage, and Pam </w:t>
      </w: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>Malone. The</w:t>
      </w: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 xml:space="preserve"> minutes of the previous meeting were read by Pam Malone. Joe Di </w:t>
      </w: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>Leonardo moved</w:t>
      </w: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 xml:space="preserve"> that they be accepted, and Diane Holbrook seconded the motion. Motion</w:t>
      </w:r>
      <w:r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 xml:space="preserve"> 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>passed. The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 xml:space="preserve"> financial reports were distributed and reviewed. Joe Di Leonardo moved 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>that</w:t>
      </w: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 xml:space="preserve"> they</w:t>
      </w: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 xml:space="preserve"> be accepted, and Diane Holbrook seconded the motion. Motion </w:t>
      </w: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>passed. Old</w:t>
      </w: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 xml:space="preserve"> Business: Forest service handouts were made available concerning </w:t>
      </w: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>insects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 xml:space="preserve"> and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 xml:space="preserve"> diseases that could affect the pine 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>trees.</w:t>
      </w: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 xml:space="preserve"> Voting</w:t>
      </w: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 xml:space="preserve"> for </w:t>
      </w: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>2-year</w:t>
      </w: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 xml:space="preserve"> terms of the board was conducted. The following </w:t>
      </w: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>individuals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 xml:space="preserve"> were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 xml:space="preserve"> approved by a unanimous 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>vote:</w:t>
      </w: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 xml:space="preserve"> Terry</w:t>
      </w: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 xml:space="preserve"> </w:t>
      </w:r>
      <w:r w:rsidRPr="00673103">
        <w:rPr>
          <w:rFonts w:ascii="Comic Sans MS" w:eastAsia="Times New Roman" w:hAnsi="Comic Sans MS" w:cs="Times New Roman"/>
          <w:color w:val="000000"/>
          <w:kern w:val="0"/>
          <w:bdr w:val="none" w:sz="0" w:space="0" w:color="auto" w:frame="1"/>
          <w14:ligatures w14:val="none"/>
        </w:rPr>
        <w:t>Gale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 xml:space="preserve"> Bill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 xml:space="preserve"> 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>Brunker Gordon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 xml:space="preserve"> 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>Savage Pam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 xml:space="preserve"> 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>Malone New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 xml:space="preserve"> Business: Questions were raised concerning water rights of wells in 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>Elbert County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>. Procedures for adjudicating water rights were discussed, along 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>with steps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 xml:space="preserve"> required before wells could be added to a water 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>district. Diane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 xml:space="preserve"> Holbrook made a motion to adjourn the meeting. Joe Di 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>Leonardo seconded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>. 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>The meeting</w:t>
      </w:r>
      <w:r w:rsidRPr="00673103">
        <w:rPr>
          <w:rFonts w:ascii="Comic Sans MS" w:eastAsia="Times New Roman" w:hAnsi="Comic Sans MS" w:cs="Times New Roman"/>
          <w:color w:val="000000"/>
          <w:spacing w:val="-15"/>
          <w:kern w:val="0"/>
          <w:bdr w:val="none" w:sz="0" w:space="0" w:color="auto" w:frame="1"/>
          <w14:ligatures w14:val="none"/>
        </w:rPr>
        <w:t xml:space="preserve"> adjourned at 10:45 am.</w:t>
      </w:r>
    </w:p>
    <w:p w14:paraId="551EA6B1" w14:textId="77777777" w:rsidR="00673103" w:rsidRDefault="00673103"/>
    <w:sectPr w:rsidR="00673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03"/>
    <w:rsid w:val="0067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142F"/>
  <w15:chartTrackingRefBased/>
  <w15:docId w15:val="{DEE099B3-9D16-4858-996E-C9DD950D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1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1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1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1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1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1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1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1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1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1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1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1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1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1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1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1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31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31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1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31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31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31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31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31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1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1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3103"/>
    <w:rPr>
      <w:b/>
      <w:bCs/>
      <w:smallCaps/>
      <w:color w:val="0F4761" w:themeColor="accent1" w:themeShade="BF"/>
      <w:spacing w:val="5"/>
    </w:rPr>
  </w:style>
  <w:style w:type="character" w:customStyle="1" w:styleId="a">
    <w:name w:val="a"/>
    <w:basedOn w:val="DefaultParagraphFont"/>
    <w:rsid w:val="00673103"/>
  </w:style>
  <w:style w:type="character" w:customStyle="1" w:styleId="l6">
    <w:name w:val="l6"/>
    <w:basedOn w:val="DefaultParagraphFont"/>
    <w:rsid w:val="00673103"/>
  </w:style>
  <w:style w:type="character" w:customStyle="1" w:styleId="l8">
    <w:name w:val="l8"/>
    <w:basedOn w:val="DefaultParagraphFont"/>
    <w:rsid w:val="00673103"/>
  </w:style>
  <w:style w:type="character" w:customStyle="1" w:styleId="l7">
    <w:name w:val="l7"/>
    <w:basedOn w:val="DefaultParagraphFont"/>
    <w:rsid w:val="00673103"/>
  </w:style>
  <w:style w:type="character" w:customStyle="1" w:styleId="l9">
    <w:name w:val="l9"/>
    <w:basedOn w:val="DefaultParagraphFont"/>
    <w:rsid w:val="0067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Ann DeCuio</dc:creator>
  <cp:keywords/>
  <dc:description/>
  <cp:lastModifiedBy>Rae Ann DeCuio</cp:lastModifiedBy>
  <cp:revision>1</cp:revision>
  <dcterms:created xsi:type="dcterms:W3CDTF">2024-03-02T00:26:00Z</dcterms:created>
  <dcterms:modified xsi:type="dcterms:W3CDTF">2024-03-02T00:28:00Z</dcterms:modified>
</cp:coreProperties>
</file>